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7A" w:rsidRPr="00FE7357" w:rsidRDefault="00E7117A" w:rsidP="00E7117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FE735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Муниципальное автономное общеобразовательное учреждение </w:t>
      </w:r>
    </w:p>
    <w:p w:rsidR="00E7117A" w:rsidRPr="00FE7357" w:rsidRDefault="00E7117A" w:rsidP="00E7117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FE735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«Гимназия № 13 «</w:t>
      </w:r>
      <w:proofErr w:type="spellStart"/>
      <w:r w:rsidRPr="00FE735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Академ</w:t>
      </w:r>
      <w:proofErr w:type="spellEnd"/>
      <w:r w:rsidRPr="00FE735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»</w:t>
      </w:r>
    </w:p>
    <w:p w:rsidR="00E7117A" w:rsidRDefault="00E7117A" w:rsidP="00E7117A"/>
    <w:p w:rsidR="00E7117A" w:rsidRDefault="00E7117A" w:rsidP="00E71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7117A" w:rsidRDefault="00E7117A" w:rsidP="00E71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28/1-п</w:t>
      </w:r>
    </w:p>
    <w:p w:rsidR="00E7117A" w:rsidRPr="00F31426" w:rsidRDefault="00E7117A" w:rsidP="00E7117A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3142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_______________ Л.П. Юдина</w:t>
      </w:r>
    </w:p>
    <w:p w:rsidR="00E7117A" w:rsidRDefault="00E7117A" w:rsidP="00E7117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7117A" w:rsidRDefault="00E7117A" w:rsidP="00E7117A"/>
    <w:p w:rsidR="00E7117A" w:rsidRPr="00F15DB6" w:rsidRDefault="00E7117A" w:rsidP="00E71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B6">
        <w:rPr>
          <w:rFonts w:ascii="Times New Roman" w:hAnsi="Times New Roman" w:cs="Times New Roman"/>
          <w:b/>
          <w:sz w:val="28"/>
          <w:szCs w:val="28"/>
        </w:rPr>
        <w:t xml:space="preserve">План мероприятий городской базовой опорной площадки </w:t>
      </w:r>
    </w:p>
    <w:p w:rsidR="00E7117A" w:rsidRPr="00F15DB6" w:rsidRDefault="00E7117A" w:rsidP="00E71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B6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>читательской грамотности на 2022 – 2023</w:t>
      </w:r>
      <w:r w:rsidRPr="00F15D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117A" w:rsidRDefault="00E7117A" w:rsidP="00E711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335"/>
        <w:gridCol w:w="2337"/>
      </w:tblGrid>
      <w:tr w:rsidR="00E7117A" w:rsidRPr="00F15DB6" w:rsidTr="00785BAE">
        <w:trPr>
          <w:trHeight w:val="244"/>
        </w:trPr>
        <w:tc>
          <w:tcPr>
            <w:tcW w:w="562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B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B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B6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39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B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7117A" w:rsidRPr="00F15DB6" w:rsidTr="00785BAE">
        <w:trPr>
          <w:trHeight w:val="481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семинар для творческой группы «Анализ результатов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ЧГ»</w:t>
            </w:r>
          </w:p>
        </w:tc>
        <w:tc>
          <w:tcPr>
            <w:tcW w:w="2338" w:type="dxa"/>
          </w:tcPr>
          <w:p w:rsidR="00E7117A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 г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</w:t>
            </w:r>
          </w:p>
        </w:tc>
      </w:tr>
      <w:tr w:rsidR="00E7117A" w:rsidRPr="00F15DB6" w:rsidTr="00785BAE">
        <w:trPr>
          <w:trHeight w:val="606"/>
        </w:trPr>
        <w:tc>
          <w:tcPr>
            <w:tcW w:w="562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5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 w:rsidRPr="00054312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312">
              <w:rPr>
                <w:rFonts w:ascii="Times New Roman" w:hAnsi="Times New Roman"/>
                <w:sz w:val="24"/>
                <w:szCs w:val="24"/>
              </w:rPr>
              <w:t xml:space="preserve">- практикум: «Отбор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Pr="00054312">
              <w:rPr>
                <w:rFonts w:ascii="Times New Roman" w:hAnsi="Times New Roman"/>
                <w:sz w:val="24"/>
                <w:szCs w:val="24"/>
              </w:rPr>
              <w:t>заданий, направленных на  развитие читательской грамотности»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  <w:tr w:rsidR="00E7117A" w:rsidRPr="00F15DB6" w:rsidTr="00785BAE">
        <w:trPr>
          <w:trHeight w:val="356"/>
        </w:trPr>
        <w:tc>
          <w:tcPr>
            <w:tcW w:w="562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методических разработок уроков направленных на формирование ЧГ</w:t>
            </w:r>
          </w:p>
        </w:tc>
        <w:tc>
          <w:tcPr>
            <w:tcW w:w="2338" w:type="dxa"/>
          </w:tcPr>
          <w:p w:rsidR="00E7117A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E7117A" w:rsidRPr="00F15DB6" w:rsidTr="00785BAE">
        <w:trPr>
          <w:trHeight w:val="488"/>
        </w:trPr>
        <w:tc>
          <w:tcPr>
            <w:tcW w:w="562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 w:rsidRPr="002D20CE">
              <w:rPr>
                <w:rFonts w:ascii="Times New Roman" w:eastAsia="Calibri" w:hAnsi="Times New Roman"/>
                <w:sz w:val="24"/>
                <w:szCs w:val="24"/>
              </w:rPr>
              <w:t>Семинар- практикум: «Формирование читательской грамотности на уроках в начальной школе»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2022 г.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НШ</w:t>
            </w:r>
          </w:p>
        </w:tc>
      </w:tr>
      <w:tr w:rsidR="00E7117A" w:rsidRPr="00F15DB6" w:rsidTr="00785BAE">
        <w:trPr>
          <w:trHeight w:val="481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 w:rsidRPr="00F15DB6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творческой группы «Методические ресурсы по функциональной грамотности ЧГ»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г.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Чернышева </w:t>
            </w:r>
          </w:p>
        </w:tc>
      </w:tr>
      <w:tr w:rsidR="00E7117A" w:rsidRPr="00F15DB6" w:rsidTr="00785BAE">
        <w:trPr>
          <w:trHeight w:val="606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ЧГ в фокус группах 2,3,5, 7 классов</w:t>
            </w:r>
          </w:p>
        </w:tc>
        <w:tc>
          <w:tcPr>
            <w:tcW w:w="2338" w:type="dxa"/>
          </w:tcPr>
          <w:p w:rsidR="00E7117A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  <w:tr w:rsidR="00E7117A" w:rsidRPr="00F15DB6" w:rsidTr="00785BAE">
        <w:trPr>
          <w:trHeight w:val="600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 w:rsidRPr="002D20CE">
              <w:rPr>
                <w:rFonts w:ascii="Times New Roman" w:eastAsia="Calibri" w:hAnsi="Times New Roman"/>
                <w:sz w:val="24"/>
                <w:szCs w:val="24"/>
              </w:rPr>
              <w:t>Семинар - практикум: «Формирование читательской грамотности на уроках гуманитарного цикла и математики»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учителя-предметники</w:t>
            </w:r>
          </w:p>
        </w:tc>
      </w:tr>
      <w:tr w:rsidR="00E7117A" w:rsidRPr="00F15DB6" w:rsidTr="00785BAE">
        <w:trPr>
          <w:trHeight w:val="488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E7117A" w:rsidRPr="00C40E5B" w:rsidRDefault="00E7117A" w:rsidP="00785BAE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A3C33">
              <w:rPr>
                <w:rFonts w:ascii="Times New Roman" w:eastAsia="Calibri" w:hAnsi="Times New Roman"/>
                <w:sz w:val="24"/>
                <w:szCs w:val="24"/>
              </w:rPr>
              <w:t>Семинар - практикум: «Формирование читательской грамотности на уроках естественнонаучного цикла»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  <w:tr w:rsidR="00E7117A" w:rsidRPr="00F15DB6" w:rsidTr="00785BAE">
        <w:trPr>
          <w:trHeight w:val="264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3" w:type="dxa"/>
          </w:tcPr>
          <w:p w:rsidR="00E7117A" w:rsidRPr="00EA3C33" w:rsidRDefault="00E7117A" w:rsidP="00785BAE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A3C33">
              <w:rPr>
                <w:rFonts w:ascii="Times New Roman" w:eastAsia="Calibri" w:hAnsi="Times New Roman"/>
                <w:sz w:val="24"/>
                <w:szCs w:val="24"/>
              </w:rPr>
              <w:t>Представление практики в рамках городского мероприятия по функциональной грамотности.</w:t>
            </w:r>
          </w:p>
          <w:p w:rsidR="00E7117A" w:rsidRPr="00EA3C33" w:rsidRDefault="00E7117A" w:rsidP="00785BAE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117A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учителя-предметники</w:t>
            </w:r>
          </w:p>
        </w:tc>
      </w:tr>
      <w:tr w:rsidR="00E7117A" w:rsidRPr="00F15DB6" w:rsidTr="00785BAE">
        <w:trPr>
          <w:trHeight w:val="63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ЧГ в фокус группах 2,3,5, 7 классов</w:t>
            </w:r>
          </w:p>
        </w:tc>
        <w:tc>
          <w:tcPr>
            <w:tcW w:w="2338" w:type="dxa"/>
          </w:tcPr>
          <w:p w:rsidR="00E7117A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  <w:tr w:rsidR="00E7117A" w:rsidRPr="00F15DB6" w:rsidTr="00785BAE">
        <w:trPr>
          <w:trHeight w:val="63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 w:rsidRPr="00C40E5B">
              <w:rPr>
                <w:rFonts w:ascii="Times New Roman" w:hAnsi="Times New Roman"/>
                <w:sz w:val="24"/>
                <w:szCs w:val="24"/>
              </w:rPr>
              <w:t>Педагог-исследователь./КГБПОУ «Красноярский педагогический колледж №1 им. М. Горького»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  <w:tr w:rsidR="00E7117A" w:rsidRPr="00F15DB6" w:rsidTr="00785BAE">
        <w:trPr>
          <w:trHeight w:val="63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 w:rsidRPr="00EA3C33">
              <w:rPr>
                <w:rFonts w:ascii="Times New Roman" w:eastAsia="Calibri" w:hAnsi="Times New Roman"/>
                <w:sz w:val="24"/>
                <w:szCs w:val="24"/>
              </w:rPr>
              <w:t>Мастер-</w:t>
            </w:r>
            <w:r w:rsidRPr="00EA3C3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 «</w:t>
            </w:r>
            <w:r w:rsidRPr="00EA3C3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Эффективные способы и механизмы работы с текстом, способствующие формированию </w:t>
            </w:r>
            <w:r w:rsidRPr="00EA3C3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читательской грамотности</w:t>
            </w:r>
            <w:r w:rsidRPr="00EA3C3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 обучающихся на уроках.»</w:t>
            </w:r>
          </w:p>
        </w:tc>
        <w:tc>
          <w:tcPr>
            <w:tcW w:w="2338" w:type="dxa"/>
          </w:tcPr>
          <w:p w:rsidR="00E7117A" w:rsidRPr="00F15DB6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Pr="00F15DB6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  <w:tr w:rsidR="00E7117A" w:rsidRPr="00F15DB6" w:rsidTr="00785BAE">
        <w:trPr>
          <w:trHeight w:val="63"/>
        </w:trPr>
        <w:tc>
          <w:tcPr>
            <w:tcW w:w="562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E7117A" w:rsidRPr="0001023E" w:rsidRDefault="00E7117A" w:rsidP="00785BAE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1023E">
              <w:rPr>
                <w:rFonts w:ascii="Times New Roman" w:eastAsia="Calibri" w:hAnsi="Times New Roman"/>
                <w:sz w:val="24"/>
                <w:szCs w:val="24"/>
              </w:rPr>
              <w:t>Экспертиза образовательных, методических и управленческих практик для включения в Региональный атлас образовательных практик / Министерство образования Красноярского края, КК ИПК;</w:t>
            </w:r>
          </w:p>
        </w:tc>
        <w:tc>
          <w:tcPr>
            <w:tcW w:w="2338" w:type="dxa"/>
          </w:tcPr>
          <w:p w:rsidR="00E7117A" w:rsidRDefault="00E7117A" w:rsidP="00785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декабрь 2023 г.</w:t>
            </w:r>
          </w:p>
        </w:tc>
        <w:tc>
          <w:tcPr>
            <w:tcW w:w="2339" w:type="dxa"/>
          </w:tcPr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7117A" w:rsidRDefault="00E7117A" w:rsidP="00785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Чернышева, учителя предметники и НШ</w:t>
            </w:r>
          </w:p>
        </w:tc>
      </w:tr>
    </w:tbl>
    <w:p w:rsidR="00E7117A" w:rsidRDefault="00E7117A" w:rsidP="00E7117A"/>
    <w:p w:rsidR="00E0518C" w:rsidRDefault="00E0518C">
      <w:bookmarkStart w:id="0" w:name="_GoBack"/>
      <w:bookmarkEnd w:id="0"/>
    </w:p>
    <w:sectPr w:rsidR="00E0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A"/>
    <w:rsid w:val="008A5D6A"/>
    <w:rsid w:val="00E0518C"/>
    <w:rsid w:val="00E7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9E1C-4831-4B3C-B8E2-45E262C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2023-09-14T15:59:00Z</dcterms:created>
  <dcterms:modified xsi:type="dcterms:W3CDTF">2023-09-14T16:04:00Z</dcterms:modified>
</cp:coreProperties>
</file>